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«Билитуйское»</w:t>
      </w:r>
    </w:p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sz w:val="28"/>
          <w:szCs w:val="28"/>
          <w:lang w:eastAsia="ru-RU"/>
        </w:rPr>
        <w:t>09 ноября 2023 года                                                                                        № 65</w:t>
      </w:r>
    </w:p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п/ст Билитуй</w:t>
      </w: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BD" w:rsidRPr="00FD39BD" w:rsidRDefault="00FD39BD" w:rsidP="00FD39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Об утверждении г</w:t>
      </w:r>
      <w:r w:rsidRPr="00FD39BD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лавных администраторов доходов бюджета сельского поселения «Билитуйское» </w:t>
      </w:r>
      <w:r w:rsidRPr="00FD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и плановый период 2025 и 2026 годов</w:t>
      </w: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9BD" w:rsidRPr="00FD39BD" w:rsidRDefault="00FD39BD" w:rsidP="00FD3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3.2 статьи 160.1 Бюджетного кодекса Российской Федерации, администрация сельского поселения «Билитуйское»</w:t>
      </w:r>
    </w:p>
    <w:p w:rsidR="00FD39BD" w:rsidRPr="00FD39BD" w:rsidRDefault="00FD39BD" w:rsidP="00FD3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BD" w:rsidRPr="00FD39BD" w:rsidRDefault="00FD39BD" w:rsidP="00FD39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D39BD" w:rsidRPr="00FD39BD" w:rsidRDefault="00FD39BD" w:rsidP="00FD3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BD" w:rsidRPr="00FD39BD" w:rsidRDefault="00FD39BD" w:rsidP="00FD39BD">
      <w:pPr>
        <w:shd w:val="clear" w:color="auto" w:fill="FFFFFF"/>
        <w:tabs>
          <w:tab w:val="left" w:pos="567"/>
          <w:tab w:val="left" w:pos="9214"/>
        </w:tabs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 Утвердить перечень главных администраторов доходов бюджета сельского поселения «Билитуйское» </w:t>
      </w:r>
      <w:r w:rsidRPr="00FD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 год и плановый период 2025 и 2026 годов (</w:t>
      </w:r>
      <w:r w:rsidRPr="00FD39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1).</w:t>
      </w:r>
    </w:p>
    <w:p w:rsidR="00FD39BD" w:rsidRPr="00FD39BD" w:rsidRDefault="00FD39BD" w:rsidP="00FD39BD">
      <w:pPr>
        <w:shd w:val="clear" w:color="auto" w:fill="FFFFFF"/>
        <w:tabs>
          <w:tab w:val="left" w:pos="567"/>
          <w:tab w:val="left" w:pos="9214"/>
        </w:tabs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 Утвердить перечень кодов бюджетной классификации, закрепленных за главным администратором поступлений в бюджет Администрацией сельского поселения «Билитуйское» муниципального района «Забайкальский район» Забайкальского края </w:t>
      </w:r>
      <w:r w:rsidRPr="00FD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 год и плановый период 2025 и 2026 годов</w:t>
      </w:r>
      <w:r w:rsidRPr="00FD39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(приложение № 2).</w:t>
      </w:r>
    </w:p>
    <w:p w:rsidR="00FD39BD" w:rsidRPr="00FD39BD" w:rsidRDefault="00FD39BD" w:rsidP="00FD39B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FD39BD" w:rsidRPr="00FD39BD" w:rsidRDefault="00FD39BD" w:rsidP="00FD3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FD39BD" w:rsidRPr="00FD39BD" w:rsidRDefault="00FD39BD" w:rsidP="00FD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BD" w:rsidRPr="00FD39BD" w:rsidRDefault="00FD39BD" w:rsidP="00FD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BD" w:rsidRPr="00FD39BD" w:rsidRDefault="00FD39BD" w:rsidP="00FD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BD" w:rsidRPr="00FD39BD" w:rsidRDefault="00FD39BD" w:rsidP="00FD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«Билитуйское»:                               Ж.А. Ковалёва</w:t>
      </w:r>
    </w:p>
    <w:p w:rsidR="00FD39BD" w:rsidRPr="00FD39BD" w:rsidRDefault="00FD39BD" w:rsidP="00FD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D3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D39BD" w:rsidRPr="00FD39BD" w:rsidRDefault="00FD39BD" w:rsidP="00FD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D39BD" w:rsidRPr="00FD39BD" w:rsidRDefault="00FD39BD" w:rsidP="00FD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«Билитуйское» </w:t>
      </w:r>
    </w:p>
    <w:p w:rsidR="00FD39BD" w:rsidRPr="00FD39BD" w:rsidRDefault="00FD39BD" w:rsidP="00FD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ноября 2023 года № 65</w:t>
      </w:r>
    </w:p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дохода</w:t>
      </w: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сельского поселения «Билитуйское» муниципального района «Забайкальский район» Забайкальского края в 2024 году и плановый период 2025 и 2026 годов.</w:t>
      </w: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6096"/>
      </w:tblGrid>
      <w:tr w:rsidR="00FD39BD" w:rsidRPr="00FD39BD" w:rsidTr="008E783A">
        <w:trPr>
          <w:cantSplit/>
          <w:trHeight w:val="741"/>
        </w:trPr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39BD" w:rsidRPr="00FD39BD" w:rsidRDefault="00FD39BD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FD39BD" w:rsidRPr="00FD39BD" w:rsidTr="008E783A">
        <w:trPr>
          <w:cantSplit/>
          <w:trHeight w:val="8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9BD" w:rsidRPr="00FD39BD" w:rsidTr="008E783A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Забайкальскому краю</w:t>
            </w:r>
          </w:p>
        </w:tc>
      </w:tr>
      <w:tr w:rsidR="00FD39BD" w:rsidRPr="00FD39BD" w:rsidTr="008E783A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1 09 04050 10 0000 110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</w:tr>
      <w:tr w:rsidR="00FD39BD" w:rsidRPr="00FD39BD" w:rsidTr="008E783A">
        <w:trPr>
          <w:trHeight w:val="304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«Билитуйское»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39BD" w:rsidRPr="00FD39BD" w:rsidTr="008E783A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FD39BD" w:rsidRPr="00FD39BD" w:rsidTr="008E783A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поселений.</w:t>
            </w:r>
          </w:p>
        </w:tc>
      </w:tr>
      <w:tr w:rsidR="00FD39BD" w:rsidRPr="00FD39BD" w:rsidTr="008E783A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FD39BD" w:rsidRPr="00FD39BD" w:rsidTr="008E783A">
        <w:trPr>
          <w:trHeight w:val="5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D39BD" w:rsidRPr="00FD39BD" w:rsidTr="008E783A">
        <w:trPr>
          <w:trHeight w:val="5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D39BD" w:rsidRPr="00FD39BD" w:rsidTr="008E783A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BD" w:rsidRPr="00FD39BD" w:rsidRDefault="00FD39BD" w:rsidP="00FD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D3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FD39BD" w:rsidRPr="00FD39BD" w:rsidRDefault="00FD39BD" w:rsidP="00FD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D39BD" w:rsidRPr="00FD39BD" w:rsidRDefault="00FD39BD" w:rsidP="00FD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«Билитуйское» </w:t>
      </w:r>
    </w:p>
    <w:p w:rsidR="00FD39BD" w:rsidRPr="00FD39BD" w:rsidRDefault="00FD39BD" w:rsidP="00FD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 ноября 2023 года №65 </w:t>
      </w:r>
    </w:p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39BD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кодов бюджетной классификации, закрепленных за </w:t>
      </w: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39BD">
        <w:rPr>
          <w:rFonts w:ascii="Times New Roman" w:eastAsia="Times New Roman" w:hAnsi="Times New Roman" w:cs="Times New Roman"/>
          <w:b/>
          <w:bCs/>
          <w:lang w:eastAsia="ru-RU"/>
        </w:rPr>
        <w:t>главным администратором поступлений в бюджет Администрацией сельского поселения «Степное» муниципального района «Забайкальский район» Забайкальского края на 2024 год и плановый период 2025 и 2026 годов</w:t>
      </w:r>
    </w:p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FD39BD" w:rsidRPr="00FD39BD" w:rsidTr="008E783A">
        <w:trPr>
          <w:cantSplit/>
          <w:trHeight w:val="687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39BD" w:rsidRPr="00FD39BD" w:rsidRDefault="00FD39BD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39BD" w:rsidRPr="00FD39BD" w:rsidRDefault="00FD39BD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</w:tr>
      <w:tr w:rsidR="00FD39BD" w:rsidRPr="00FD39BD" w:rsidTr="008E783A">
        <w:trPr>
          <w:cantSplit/>
          <w:trHeight w:val="94"/>
        </w:trPr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9BD" w:rsidRPr="00FD39BD" w:rsidTr="008E783A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802 1 08 04020 01 1000 110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39BD" w:rsidRPr="00FD39BD" w:rsidTr="008E783A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802 1 08 04020 01 4000 110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39BD" w:rsidRPr="00FD39BD" w:rsidTr="008E783A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802 1 11 05025 10 0000 120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39BD" w:rsidRPr="00FD39BD" w:rsidTr="008E783A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802 1 11 09045 10 0000 120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39BD" w:rsidRPr="00FD39BD" w:rsidTr="008E783A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802 1 13 01995 10 0000 130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FD39BD" w:rsidRPr="00FD39BD" w:rsidTr="008E783A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802 1 13 02995 10 0000 130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поселений.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802 1 17 01050 10 0000 150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802 1 17 05050 10 0000 150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802 1 17 14030 10 0000 150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802 2 02 15001 10 0000 150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802 2 02 15002 10 0000 150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802 2 02 16001 10 0000 150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802 2 02 20051 10 0000 150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802 2 02 29999 10 0000 150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802 2 02 35118 10 0000 150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802 2 02 40014 10 0000 150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802 2 02 49999 10 0000 150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802 2 07 05030 10 0000 150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D39BD" w:rsidRPr="00FD39BD" w:rsidTr="008E783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802 2 08 05000 10 0000 150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BD" w:rsidRPr="00FD39BD" w:rsidRDefault="00FD39BD" w:rsidP="00F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D39BD" w:rsidRPr="00FD39BD" w:rsidRDefault="00FD39BD" w:rsidP="00FD3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BD" w:rsidRPr="00FD39BD" w:rsidRDefault="00FD39BD" w:rsidP="00FD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9F" w:rsidRDefault="00275D9F">
      <w:bookmarkStart w:id="0" w:name="_GoBack"/>
      <w:bookmarkEnd w:id="0"/>
    </w:p>
    <w:sectPr w:rsidR="00275D9F">
      <w:footerReference w:type="even" r:id="rId4"/>
      <w:footerReference w:type="default" r:id="rId5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C7" w:rsidRDefault="00FD39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AC7" w:rsidRDefault="00FD39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C7" w:rsidRDefault="00FD39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76AC7" w:rsidRDefault="00FD39B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70"/>
    <w:rsid w:val="000B3970"/>
    <w:rsid w:val="00275D9F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9C365-93F1-492E-BC29-F0456A85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D3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2023-11-16T00:33:00Z</dcterms:created>
  <dcterms:modified xsi:type="dcterms:W3CDTF">2023-11-16T00:33:00Z</dcterms:modified>
</cp:coreProperties>
</file>